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959C" w14:textId="77777777" w:rsidR="00200692" w:rsidRDefault="00200692" w:rsidP="00200692">
      <w:pPr>
        <w:rPr>
          <w:rFonts w:ascii="Open Sans" w:hAnsi="Open Sans" w:cs="Open Sans"/>
          <w:sz w:val="2"/>
          <w:szCs w:val="2"/>
        </w:rPr>
      </w:pPr>
    </w:p>
    <w:tbl>
      <w:tblPr>
        <w:tblW w:w="2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760"/>
        <w:gridCol w:w="5490"/>
        <w:gridCol w:w="8370"/>
      </w:tblGrid>
      <w:tr w:rsidR="00751E98" w:rsidRPr="00DC3D80" w14:paraId="4BC3CB24" w14:textId="77777777" w:rsidTr="00502E31">
        <w:trPr>
          <w:trHeight w:val="290"/>
        </w:trPr>
        <w:tc>
          <w:tcPr>
            <w:tcW w:w="1345" w:type="dxa"/>
            <w:shd w:val="clear" w:color="auto" w:fill="0E3345"/>
            <w:noWrap/>
            <w:vAlign w:val="center"/>
            <w:hideMark/>
          </w:tcPr>
          <w:p w14:paraId="4B4F5AA0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Jan/Feb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  <w:hideMark/>
          </w:tcPr>
          <w:p w14:paraId="3E548F55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4D0B763C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751E98" w:rsidRPr="006776DF" w14:paraId="6110236C" w14:textId="77777777" w:rsidTr="00502E31">
        <w:trPr>
          <w:trHeight w:val="3203"/>
        </w:trPr>
        <w:tc>
          <w:tcPr>
            <w:tcW w:w="1345" w:type="dxa"/>
            <w:shd w:val="clear" w:color="auto" w:fill="auto"/>
            <w:noWrap/>
          </w:tcPr>
          <w:p w14:paraId="3154FAC5" w14:textId="77777777" w:rsidR="00751E98" w:rsidRPr="006776DF" w:rsidRDefault="00751E98" w:rsidP="00502E3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hideMark/>
          </w:tcPr>
          <w:p w14:paraId="2425377A" w14:textId="77777777" w:rsidR="00751E98" w:rsidRPr="009840A2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New year/New outlook</w:t>
            </w:r>
          </w:p>
          <w:p w14:paraId="42CE09FA" w14:textId="77777777" w:rsidR="00751E98" w:rsidRPr="009840A2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Using Vendors to Address Disruption</w:t>
            </w:r>
          </w:p>
          <w:p w14:paraId="7561A0AC" w14:textId="77777777" w:rsidR="00751E98" w:rsidRPr="009840A2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Outsourcing</w:t>
            </w:r>
          </w:p>
          <w:p w14:paraId="3D5DD30E" w14:textId="77777777" w:rsidR="00751E98" w:rsidRPr="005C4403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Move To Predictive Maintenance</w:t>
            </w:r>
          </w:p>
        </w:tc>
        <w:tc>
          <w:tcPr>
            <w:tcW w:w="8370" w:type="dxa"/>
          </w:tcPr>
          <w:p w14:paraId="5376A191" w14:textId="77777777" w:rsidR="00751E98" w:rsidRPr="006776DF" w:rsidRDefault="00751E98" w:rsidP="00502E31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FMJ Magazine 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 101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6776DF">
              <w:rPr>
                <w:rFonts w:ascii="Open Sans" w:hAnsi="Open Sans" w:cs="Open Sans"/>
                <w:sz w:val="18"/>
                <w:szCs w:val="18"/>
              </w:rPr>
              <w:tab/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Due 11/4/2022</w:t>
            </w:r>
          </w:p>
          <w:p w14:paraId="09211D95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Managing visitor safety in flexible space</w:t>
            </w:r>
          </w:p>
          <w:p w14:paraId="567891CD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Everyday O&amp;M</w:t>
            </w:r>
          </w:p>
          <w:p w14:paraId="6A7E59E9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Why are you here?</w:t>
            </w:r>
          </w:p>
          <w:p w14:paraId="0C4C23D4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Keeping your great outdoors great</w:t>
            </w:r>
          </w:p>
          <w:p w14:paraId="600729DF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FM Budgeting</w:t>
            </w:r>
          </w:p>
          <w:p w14:paraId="0DDE3026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Benchmarking data — what’s relevant and why?</w:t>
            </w:r>
          </w:p>
          <w:p w14:paraId="1FE9D702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 xml:space="preserve">Better Together </w:t>
            </w:r>
            <w:proofErr w:type="gramStart"/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—  Why</w:t>
            </w:r>
            <w:proofErr w:type="gramEnd"/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 xml:space="preserve"> HR, FM and IT need each other</w:t>
            </w:r>
          </w:p>
          <w:p w14:paraId="68EA19DA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Moving up in the FM world</w:t>
            </w:r>
          </w:p>
          <w:p w14:paraId="77EEADE3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Managing everyday contractors and vendors</w:t>
            </w:r>
          </w:p>
          <w:p w14:paraId="1A91DAAC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Strengthening the links on the supply chain</w:t>
            </w:r>
          </w:p>
          <w:p w14:paraId="687EC00A" w14:textId="77777777" w:rsidR="00751E98" w:rsidRPr="00DC3D80" w:rsidRDefault="00751E98" w:rsidP="00502E31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12"/>
                <w:szCs w:val="12"/>
              </w:rPr>
            </w:pPr>
          </w:p>
          <w:p w14:paraId="619A2B61" w14:textId="77777777" w:rsidR="00751E98" w:rsidRPr="006776DF" w:rsidRDefault="00751E98" w:rsidP="00502E31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727F09B8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 xml:space="preserve">Jan – FM Basics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12/10/2022</w:t>
            </w:r>
          </w:p>
          <w:p w14:paraId="0EA4BDC0" w14:textId="77777777" w:rsidR="00751E98" w:rsidRPr="006776DF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Feb – FM Budgeting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1/15/2023</w:t>
            </w:r>
          </w:p>
        </w:tc>
      </w:tr>
      <w:tr w:rsidR="00751E98" w:rsidRPr="006776DF" w14:paraId="163E6B48" w14:textId="77777777" w:rsidTr="00502E3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432BDAAC" w14:textId="77777777" w:rsidR="00751E98" w:rsidRPr="006776DF" w:rsidRDefault="00751E98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0470DCAB" w14:textId="77777777" w:rsidR="00751E98" w:rsidRPr="006776DF" w:rsidRDefault="00751E98" w:rsidP="00502E31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78CE39F9" w14:textId="77777777" w:rsidR="00751E98" w:rsidRPr="006776DF" w:rsidRDefault="00751E98" w:rsidP="00502E31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1A930BF5" w14:textId="77777777" w:rsidR="00751E98" w:rsidRPr="006776DF" w:rsidRDefault="00751E98" w:rsidP="00502E31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751E98" w:rsidRPr="00CE5AF8" w14:paraId="6F109F85" w14:textId="77777777" w:rsidTr="00502E31">
        <w:trPr>
          <w:trHeight w:val="557"/>
        </w:trPr>
        <w:tc>
          <w:tcPr>
            <w:tcW w:w="1345" w:type="dxa"/>
            <w:shd w:val="clear" w:color="auto" w:fill="D9D9D9"/>
            <w:noWrap/>
          </w:tcPr>
          <w:p w14:paraId="73A66240" w14:textId="77777777" w:rsidR="00751E98" w:rsidRPr="00CE5AF8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51141AD3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0B55E7F3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79AFF9D7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751E98" w:rsidRPr="00DC3D80" w14:paraId="6A076356" w14:textId="77777777" w:rsidTr="00502E31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6BC4993D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Mar/Apr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7037B6F6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2472FAAC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751E98" w:rsidRPr="006776DF" w14:paraId="0E267867" w14:textId="77777777" w:rsidTr="00502E3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387AC5B1" w14:textId="77777777" w:rsidR="00751E98" w:rsidRPr="006776DF" w:rsidRDefault="00751E98" w:rsidP="00502E3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58FEDCE8" w14:textId="77777777" w:rsidR="00751E98" w:rsidRPr="00506043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506043">
              <w:rPr>
                <w:rFonts w:ascii="Open Sans" w:eastAsia="Times New Roman" w:hAnsi="Open Sans" w:cs="Open Sans"/>
                <w:sz w:val="16"/>
                <w:szCs w:val="16"/>
              </w:rPr>
              <w:t>International Women’s Day (3/8/2023)</w:t>
            </w:r>
          </w:p>
          <w:p w14:paraId="446DA6AB" w14:textId="77777777" w:rsidR="00751E98" w:rsidRPr="00506043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506043">
              <w:rPr>
                <w:rFonts w:ascii="Open Sans" w:eastAsia="Times New Roman" w:hAnsi="Open Sans" w:cs="Open Sans"/>
                <w:sz w:val="16"/>
                <w:szCs w:val="16"/>
              </w:rPr>
              <w:t>IFMA’s World Workplace Europe (3/22-23/2023)</w:t>
            </w:r>
          </w:p>
          <w:p w14:paraId="3D9FC7A9" w14:textId="77777777" w:rsidR="00751E98" w:rsidRPr="009840A2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Earth Day (4/22/2023)</w:t>
            </w:r>
          </w:p>
          <w:p w14:paraId="35BB7A8F" w14:textId="77777777" w:rsidR="00751E98" w:rsidRPr="009840A2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Hybrid Working</w:t>
            </w:r>
          </w:p>
          <w:p w14:paraId="74598375" w14:textId="77777777" w:rsidR="00751E98" w:rsidRPr="009840A2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Environmental Responsibility</w:t>
            </w:r>
          </w:p>
          <w:p w14:paraId="29151298" w14:textId="77777777" w:rsidR="00751E98" w:rsidRPr="009840A2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Focus on Climate</w:t>
            </w:r>
          </w:p>
          <w:p w14:paraId="28772B0F" w14:textId="77777777" w:rsidR="00751E98" w:rsidRPr="006776DF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IFMA's Facility Fusion Conference &amp; Expo – San Francisco, CA (4/11-4/13)</w:t>
            </w:r>
          </w:p>
        </w:tc>
        <w:tc>
          <w:tcPr>
            <w:tcW w:w="8370" w:type="dxa"/>
          </w:tcPr>
          <w:p w14:paraId="7EBBB01E" w14:textId="77777777" w:rsidR="00751E98" w:rsidRPr="00D24AEE" w:rsidRDefault="00751E98" w:rsidP="00502E31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FMJ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Magazine 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Sustainability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6776DF">
              <w:rPr>
                <w:rFonts w:ascii="Open Sans" w:hAnsi="Open Sans" w:cs="Open Sans"/>
                <w:sz w:val="18"/>
                <w:szCs w:val="18"/>
              </w:rPr>
              <w:tab/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Due 1/13/2023</w:t>
            </w:r>
          </w:p>
          <w:p w14:paraId="01606EA8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hAnsi="Open Sans" w:cs="Open Sans"/>
                <w:color w:val="4D4543"/>
                <w:sz w:val="16"/>
                <w:szCs w:val="16"/>
                <w:shd w:val="clear" w:color="auto" w:fill="FFFFFF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The</w:t>
            </w:r>
            <w:r w:rsidRPr="00D24AEE">
              <w:rPr>
                <w:rFonts w:ascii="Open Sans" w:hAnsi="Open Sans" w:cs="Open Sans"/>
                <w:color w:val="4D4543"/>
                <w:sz w:val="16"/>
                <w:szCs w:val="16"/>
                <w:shd w:val="clear" w:color="auto" w:fill="FFFFFF"/>
              </w:rPr>
              <w:t xml:space="preserve">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future</w:t>
            </w:r>
            <w:r w:rsidRPr="00D24AEE">
              <w:rPr>
                <w:rFonts w:ascii="Open Sans" w:hAnsi="Open Sans" w:cs="Open Sans"/>
                <w:color w:val="4D4543"/>
                <w:sz w:val="16"/>
                <w:szCs w:val="16"/>
                <w:shd w:val="clear" w:color="auto" w:fill="FFFFFF"/>
              </w:rPr>
              <w:t xml:space="preserve">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of</w:t>
            </w:r>
            <w:r w:rsidRPr="00D24AEE">
              <w:rPr>
                <w:rFonts w:ascii="Open Sans" w:hAnsi="Open Sans" w:cs="Open Sans"/>
                <w:color w:val="4D4543"/>
                <w:sz w:val="16"/>
                <w:szCs w:val="16"/>
                <w:shd w:val="clear" w:color="auto" w:fill="FFFFFF"/>
              </w:rPr>
              <w:t xml:space="preserve">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sustainability</w:t>
            </w:r>
          </w:p>
          <w:p w14:paraId="6B81CAF7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Being a good steward in your community</w:t>
            </w:r>
          </w:p>
          <w:p w14:paraId="6D545ED0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FM’s leadership role in the global green movement</w:t>
            </w:r>
          </w:p>
          <w:p w14:paraId="58C64B52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Benchmarking your facility’s green journey</w:t>
            </w:r>
          </w:p>
          <w:p w14:paraId="4A446912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Picking the green credential that’s right for your facility</w:t>
            </w:r>
          </w:p>
          <w:p w14:paraId="3D7FC10A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Choosing the right ways to reuse, recycle and upcycle</w:t>
            </w:r>
          </w:p>
          <w:p w14:paraId="691D6CE1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Cleaning Green</w:t>
            </w:r>
          </w:p>
          <w:p w14:paraId="28E6E22F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Selling sustainability to the post pandemic C-Suite</w:t>
            </w:r>
          </w:p>
          <w:p w14:paraId="3C7FF4E0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Doing more with less</w:t>
            </w:r>
          </w:p>
          <w:p w14:paraId="13E1FA03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Sustainability &amp; the hybrid workspace</w:t>
            </w:r>
          </w:p>
          <w:p w14:paraId="5F410740" w14:textId="77777777" w:rsidR="00751E98" w:rsidRPr="00DC3D80" w:rsidRDefault="00751E98" w:rsidP="00502E31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12"/>
                <w:szCs w:val="12"/>
              </w:rPr>
            </w:pPr>
          </w:p>
          <w:p w14:paraId="5CC00B00" w14:textId="77777777" w:rsidR="00751E98" w:rsidRPr="006776DF" w:rsidRDefault="00751E98" w:rsidP="00502E31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4E72D64A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Mar – Environmental Stewardship &amp; Sustainability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2/15/2023</w:t>
            </w:r>
          </w:p>
          <w:p w14:paraId="2693C62D" w14:textId="77777777" w:rsidR="00751E98" w:rsidRPr="006776DF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Apr –Compliance &amp; Policy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3/15/2023</w:t>
            </w:r>
          </w:p>
        </w:tc>
      </w:tr>
      <w:tr w:rsidR="00751E98" w:rsidRPr="00DC3D80" w14:paraId="0AF7C28D" w14:textId="77777777" w:rsidTr="00502E3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74E5C8E7" w14:textId="77777777" w:rsidR="00751E98" w:rsidRPr="006776DF" w:rsidRDefault="00751E98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2E593CAE" w14:textId="77777777" w:rsidR="00751E98" w:rsidRPr="006776DF" w:rsidRDefault="00751E98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3079B54E" w14:textId="77777777" w:rsidR="00751E98" w:rsidRPr="006776DF" w:rsidRDefault="00751E98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482D3FDC" w14:textId="77777777" w:rsidR="00751E98" w:rsidRPr="006776DF" w:rsidRDefault="00751E98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751E98" w:rsidRPr="00CE5AF8" w14:paraId="56779851" w14:textId="77777777" w:rsidTr="00502E31">
        <w:trPr>
          <w:trHeight w:val="557"/>
        </w:trPr>
        <w:tc>
          <w:tcPr>
            <w:tcW w:w="1345" w:type="dxa"/>
            <w:shd w:val="clear" w:color="auto" w:fill="D9D9D9"/>
            <w:noWrap/>
          </w:tcPr>
          <w:p w14:paraId="5DEF56B7" w14:textId="77777777" w:rsidR="00751E98" w:rsidRPr="00CE5AF8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41DE8CDD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11CEC0B9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43C422CB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751E98" w:rsidRPr="00DC3D80" w14:paraId="2401575E" w14:textId="77777777" w:rsidTr="00502E31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451B3BB5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lastRenderedPageBreak/>
              <w:t>May/Jun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40CE7841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4BE825DC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751E98" w:rsidRPr="006776DF" w14:paraId="1FB421BA" w14:textId="77777777" w:rsidTr="00502E3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628180F2" w14:textId="77777777" w:rsidR="00751E98" w:rsidRPr="006776DF" w:rsidRDefault="00751E98" w:rsidP="00502E3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1D3CAEEA" w14:textId="77777777" w:rsidR="00751E98" w:rsidRPr="009840A2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World FM Day – Wednesday, May 11, 2023</w:t>
            </w:r>
          </w:p>
          <w:p w14:paraId="3C0F092C" w14:textId="77777777" w:rsidR="00751E98" w:rsidRPr="009840A2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Data Driven Decisions</w:t>
            </w:r>
          </w:p>
          <w:p w14:paraId="27DF9F5F" w14:textId="77777777" w:rsidR="00751E98" w:rsidRPr="003A2147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Employee Health and Wellness Programs</w:t>
            </w:r>
          </w:p>
          <w:p w14:paraId="48F1D6CE" w14:textId="77777777" w:rsidR="00751E98" w:rsidRPr="006776DF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A2147">
              <w:rPr>
                <w:rFonts w:ascii="Open Sans" w:eastAsia="Times New Roman" w:hAnsi="Open Sans" w:cs="Open Sans"/>
                <w:sz w:val="16"/>
                <w:szCs w:val="16"/>
              </w:rPr>
              <w:t>Diversity, Equity &amp; Inclusion</w:t>
            </w:r>
          </w:p>
        </w:tc>
        <w:tc>
          <w:tcPr>
            <w:tcW w:w="8370" w:type="dxa"/>
          </w:tcPr>
          <w:p w14:paraId="00CA67C5" w14:textId="77777777" w:rsidR="00751E98" w:rsidRPr="006776DF" w:rsidRDefault="00751E98" w:rsidP="00502E31">
            <w:pPr>
              <w:tabs>
                <w:tab w:val="right" w:pos="7906"/>
              </w:tabs>
              <w:spacing w:before="6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Risk Management + Health &amp; Safety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Due 3/3/2023</w:t>
            </w:r>
          </w:p>
          <w:p w14:paraId="6FFB9641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What is FM’s next big risk?</w:t>
            </w:r>
          </w:p>
          <w:p w14:paraId="21C02378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Security in the hybrid workplace</w:t>
            </w:r>
          </w:p>
          <w:p w14:paraId="631D682A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Ongoing IAQ</w:t>
            </w:r>
          </w:p>
          <w:p w14:paraId="7A320E96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Identifying your worst-case scenario</w:t>
            </w:r>
          </w:p>
          <w:p w14:paraId="6D668FF1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What is a healthy workplace?</w:t>
            </w:r>
          </w:p>
          <w:p w14:paraId="12AD0FB5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Disaster recovery and business continuity</w:t>
            </w:r>
          </w:p>
          <w:p w14:paraId="14404FAC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Renovating with risks in mind</w:t>
            </w:r>
          </w:p>
          <w:p w14:paraId="023D46D1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Risk management across the portfolio</w:t>
            </w:r>
          </w:p>
          <w:p w14:paraId="03D25E6D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FM’s relationship with local government</w:t>
            </w:r>
          </w:p>
          <w:p w14:paraId="387D2C4E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Finding weak points before the bad guys find them</w:t>
            </w:r>
          </w:p>
          <w:p w14:paraId="3519795B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Implementing a workplace safety plan</w:t>
            </w:r>
          </w:p>
          <w:p w14:paraId="2D515820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Health &amp; safety in arts and sports venues</w:t>
            </w:r>
          </w:p>
          <w:p w14:paraId="24AE82B7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Visitor management</w:t>
            </w:r>
          </w:p>
          <w:p w14:paraId="55D97E12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Using a safer outside to make a safer inside</w:t>
            </w:r>
          </w:p>
          <w:p w14:paraId="13C65F58" w14:textId="77777777" w:rsidR="00751E98" w:rsidRPr="00FC520B" w:rsidRDefault="00751E98" w:rsidP="00502E31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8"/>
                <w:szCs w:val="8"/>
              </w:rPr>
            </w:pPr>
          </w:p>
          <w:p w14:paraId="3C446E8A" w14:textId="77777777" w:rsidR="00751E98" w:rsidRPr="006776DF" w:rsidRDefault="00751E98" w:rsidP="00502E31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2851671F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May – Risk Management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4/15/2023</w:t>
            </w:r>
          </w:p>
          <w:p w14:paraId="55EDD292" w14:textId="77777777" w:rsidR="00751E98" w:rsidRPr="006776DF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Jun – Health &amp; Safety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5/15/2023</w:t>
            </w:r>
          </w:p>
        </w:tc>
      </w:tr>
      <w:tr w:rsidR="00751E98" w:rsidRPr="00DC3D80" w14:paraId="3E526B4A" w14:textId="77777777" w:rsidTr="00502E31">
        <w:trPr>
          <w:trHeight w:val="323"/>
        </w:trPr>
        <w:tc>
          <w:tcPr>
            <w:tcW w:w="1345" w:type="dxa"/>
            <w:shd w:val="clear" w:color="auto" w:fill="D9D9D9"/>
            <w:noWrap/>
            <w:vAlign w:val="center"/>
          </w:tcPr>
          <w:p w14:paraId="5C7EAB9E" w14:textId="77777777" w:rsidR="00751E98" w:rsidRPr="006776DF" w:rsidRDefault="00751E98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028ABE72" w14:textId="77777777" w:rsidR="00751E98" w:rsidRPr="006776DF" w:rsidRDefault="00751E98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1FB8BA10" w14:textId="77777777" w:rsidR="00751E98" w:rsidRPr="006776DF" w:rsidRDefault="00751E98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0CC6B675" w14:textId="77777777" w:rsidR="00751E98" w:rsidRPr="006776DF" w:rsidRDefault="00751E98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751E98" w:rsidRPr="00CE5AF8" w14:paraId="418DF5C4" w14:textId="77777777" w:rsidTr="00502E31">
        <w:trPr>
          <w:trHeight w:val="458"/>
        </w:trPr>
        <w:tc>
          <w:tcPr>
            <w:tcW w:w="1345" w:type="dxa"/>
            <w:shd w:val="clear" w:color="auto" w:fill="D9D9D9"/>
            <w:noWrap/>
          </w:tcPr>
          <w:p w14:paraId="7AEAC5FA" w14:textId="77777777" w:rsidR="00751E98" w:rsidRPr="00CE5AF8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1BBA0EB2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4BD27457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63C617DA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751E98" w:rsidRPr="00DC3D80" w14:paraId="1A22ADED" w14:textId="77777777" w:rsidTr="00502E31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7E1A256F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Jul/Aug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4C1B0D3B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44D77EA7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751E98" w:rsidRPr="006776DF" w14:paraId="266B8FAF" w14:textId="77777777" w:rsidTr="00502E3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3F772E18" w14:textId="77777777" w:rsidR="00751E98" w:rsidRPr="006776DF" w:rsidRDefault="00751E98" w:rsidP="00502E3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5A30361E" w14:textId="77777777" w:rsidR="00751E98" w:rsidRPr="009840A2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Harnessing IoT, AI and Connected Devices</w:t>
            </w:r>
          </w:p>
          <w:p w14:paraId="06991038" w14:textId="77777777" w:rsidR="00751E98" w:rsidRPr="009840A2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Mobile Apps Increasing Productivity</w:t>
            </w:r>
          </w:p>
          <w:p w14:paraId="390FD65D" w14:textId="77777777" w:rsidR="00751E98" w:rsidRPr="009840A2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 xml:space="preserve">Data Security </w:t>
            </w:r>
          </w:p>
          <w:p w14:paraId="2F9F7318" w14:textId="77777777" w:rsidR="00751E98" w:rsidRPr="009840A2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Investing in Smart Technology</w:t>
            </w:r>
          </w:p>
          <w:p w14:paraId="130F3A3C" w14:textId="77777777" w:rsidR="00751E98" w:rsidRPr="009840A2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Building Information Modeling</w:t>
            </w:r>
          </w:p>
          <w:p w14:paraId="4A39D375" w14:textId="77777777" w:rsidR="00751E98" w:rsidRPr="006776DF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Consolidated Technology</w:t>
            </w:r>
          </w:p>
        </w:tc>
        <w:tc>
          <w:tcPr>
            <w:tcW w:w="8370" w:type="dxa"/>
          </w:tcPr>
          <w:p w14:paraId="27720A2B" w14:textId="77777777" w:rsidR="00751E98" w:rsidRPr="00D24AEE" w:rsidRDefault="00751E98" w:rsidP="00502E31">
            <w:pPr>
              <w:tabs>
                <w:tab w:val="right" w:pos="7906"/>
              </w:tabs>
              <w:spacing w:before="60" w:after="0" w:line="288" w:lineRule="auto"/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Technology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Due 5/4/2023</w:t>
            </w:r>
          </w:p>
          <w:p w14:paraId="5CFCE537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Cyberthreats and FM</w:t>
            </w:r>
          </w:p>
          <w:p w14:paraId="6CF267C3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Raising your AI IQ</w:t>
            </w:r>
          </w:p>
          <w:p w14:paraId="2A839C8D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Security in the hybrid workplace</w:t>
            </w:r>
          </w:p>
          <w:p w14:paraId="161998AE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Intelligent design through AR</w:t>
            </w:r>
          </w:p>
          <w:p w14:paraId="6F02FB50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Robotics and the FM team</w:t>
            </w:r>
          </w:p>
          <w:p w14:paraId="60701D6D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Maximizing your IoT</w:t>
            </w:r>
          </w:p>
          <w:p w14:paraId="4825D80E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FM &amp; IT — what does each side need from the other?</w:t>
            </w:r>
          </w:p>
          <w:p w14:paraId="6EDE7BC8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Choosing the right time to upgrade</w:t>
            </w:r>
          </w:p>
          <w:p w14:paraId="683F9AAB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Building employee/visitor trust in tracking systems</w:t>
            </w:r>
          </w:p>
          <w:p w14:paraId="6B1D8B6D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 xml:space="preserve">Evolving </w:t>
            </w:r>
            <w:proofErr w:type="spellStart"/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PropTech</w:t>
            </w:r>
            <w:proofErr w:type="spellEnd"/>
          </w:p>
          <w:p w14:paraId="677AD7B8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Using technology to connect a multigenerational team</w:t>
            </w:r>
          </w:p>
          <w:p w14:paraId="6EB2A940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Technology’s role in FM capital planning</w:t>
            </w:r>
          </w:p>
          <w:p w14:paraId="5713DC4F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Protecting the data center</w:t>
            </w:r>
          </w:p>
          <w:p w14:paraId="2FF79772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What to do with leftovers after pivoting to the hybrid workspace</w:t>
            </w:r>
          </w:p>
          <w:p w14:paraId="4879B499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The new age of the meeting room</w:t>
            </w:r>
          </w:p>
          <w:p w14:paraId="001236AA" w14:textId="77777777" w:rsidR="00751E98" w:rsidRPr="00FC520B" w:rsidRDefault="00751E98" w:rsidP="00502E31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8"/>
                <w:szCs w:val="8"/>
              </w:rPr>
            </w:pPr>
          </w:p>
          <w:p w14:paraId="55C7CC82" w14:textId="77777777" w:rsidR="00751E98" w:rsidRPr="006776DF" w:rsidRDefault="00751E98" w:rsidP="00502E31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6CFD6C45" w14:textId="77777777" w:rsidR="00751E98" w:rsidRPr="00D24AEE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 xml:space="preserve">Jul – FM Technology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6/15/2023</w:t>
            </w:r>
          </w:p>
          <w:p w14:paraId="512F80C3" w14:textId="77777777" w:rsidR="00751E98" w:rsidRPr="006776DF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Aug –Project Management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7/15/2023</w:t>
            </w:r>
          </w:p>
        </w:tc>
      </w:tr>
      <w:tr w:rsidR="00751E98" w:rsidRPr="006776DF" w14:paraId="7EF413D4" w14:textId="77777777" w:rsidTr="00502E3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0773F40F" w14:textId="77777777" w:rsidR="00751E98" w:rsidRPr="006776DF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0666A1DE" w14:textId="77777777" w:rsidR="00751E98" w:rsidRPr="006776DF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2A5C80E4" w14:textId="77777777" w:rsidR="00751E98" w:rsidRPr="006776DF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39C969FE" w14:textId="77777777" w:rsidR="00751E98" w:rsidRPr="006776DF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751E98" w:rsidRPr="00CE5AF8" w14:paraId="05DA700E" w14:textId="77777777" w:rsidTr="00502E31">
        <w:trPr>
          <w:trHeight w:val="530"/>
        </w:trPr>
        <w:tc>
          <w:tcPr>
            <w:tcW w:w="1345" w:type="dxa"/>
            <w:shd w:val="clear" w:color="auto" w:fill="D9D9D9"/>
            <w:noWrap/>
          </w:tcPr>
          <w:p w14:paraId="74A9B50E" w14:textId="77777777" w:rsidR="00751E98" w:rsidRPr="00CE5AF8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2D93E2D5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1D71CBE4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31A79A62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751E98" w:rsidRPr="00DC3D80" w14:paraId="1E7DACDE" w14:textId="77777777" w:rsidTr="00502E31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28098362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lastRenderedPageBreak/>
              <w:t>Sept/Oct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10020638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38B54DFD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751E98" w:rsidRPr="006776DF" w14:paraId="7529EBEA" w14:textId="77777777" w:rsidTr="00502E31">
        <w:trPr>
          <w:trHeight w:val="431"/>
        </w:trPr>
        <w:tc>
          <w:tcPr>
            <w:tcW w:w="1345" w:type="dxa"/>
            <w:shd w:val="clear" w:color="auto" w:fill="auto"/>
            <w:noWrap/>
          </w:tcPr>
          <w:p w14:paraId="565D7ED6" w14:textId="77777777" w:rsidR="00751E98" w:rsidRPr="006776DF" w:rsidRDefault="00751E98" w:rsidP="00502E3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</w:tcPr>
          <w:p w14:paraId="5BD7CECD" w14:textId="77777777" w:rsidR="00751E98" w:rsidRPr="00FC520B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 xml:space="preserve">IFMA's World Workplace – Denver, CO (9/27-9/29) </w:t>
            </w:r>
          </w:p>
          <w:p w14:paraId="0125805E" w14:textId="77777777" w:rsidR="00751E98" w:rsidRPr="00FC520B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FM Careers &amp; Team Building</w:t>
            </w:r>
          </w:p>
          <w:p w14:paraId="16BA4D39" w14:textId="77777777" w:rsidR="00751E98" w:rsidRPr="00FC520B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Social Responsibility</w:t>
            </w:r>
          </w:p>
          <w:p w14:paraId="04314A98" w14:textId="77777777" w:rsidR="00751E98" w:rsidRPr="00FC520B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</w:rPr>
              <w:t>Overcoming staffing challenges</w:t>
            </w:r>
          </w:p>
          <w:p w14:paraId="720761C0" w14:textId="77777777" w:rsidR="00751E98" w:rsidRPr="006776DF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Personalized Employee Experience</w:t>
            </w:r>
          </w:p>
        </w:tc>
        <w:tc>
          <w:tcPr>
            <w:tcW w:w="8370" w:type="dxa"/>
          </w:tcPr>
          <w:p w14:paraId="203DF19C" w14:textId="77777777" w:rsidR="00751E98" w:rsidRPr="000529C7" w:rsidRDefault="00751E98" w:rsidP="00502E31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We are FM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Due 6/30/2023</w:t>
            </w:r>
          </w:p>
          <w:p w14:paraId="036AAA4B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The many hats of the successful FM</w:t>
            </w:r>
          </w:p>
          <w:p w14:paraId="2E13B0B3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Why FM matters</w:t>
            </w:r>
          </w:p>
          <w:p w14:paraId="446E985F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Growing the next generation of FM</w:t>
            </w:r>
          </w:p>
          <w:p w14:paraId="61D84A14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DE&amp;I Staffing</w:t>
            </w:r>
          </w:p>
          <w:p w14:paraId="419ECBBD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FM’s direct influence on workplace culture</w:t>
            </w:r>
          </w:p>
          <w:p w14:paraId="03FAEFC6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FM’s role in ESG reporting</w:t>
            </w:r>
          </w:p>
          <w:p w14:paraId="4CCD37CD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FM has a seat at the table — Now what?</w:t>
            </w:r>
          </w:p>
          <w:p w14:paraId="77E28823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Managing the FM team</w:t>
            </w:r>
          </w:p>
          <w:p w14:paraId="488DB0A8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FM &amp; HR — we’re not so different</w:t>
            </w:r>
          </w:p>
          <w:p w14:paraId="7EBF064D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Recognizing blue collar FM</w:t>
            </w:r>
          </w:p>
          <w:p w14:paraId="0161C00C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The next step in your FM career</w:t>
            </w:r>
          </w:p>
          <w:p w14:paraId="1E113A71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Succession planning — getting ahead of the loss of knowledge</w:t>
            </w:r>
          </w:p>
          <w:p w14:paraId="15FBCFBB" w14:textId="77777777" w:rsidR="00751E98" w:rsidRPr="00DC3D80" w:rsidRDefault="00751E98" w:rsidP="00502E31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12"/>
                <w:szCs w:val="12"/>
              </w:rPr>
            </w:pPr>
          </w:p>
          <w:p w14:paraId="785CED45" w14:textId="77777777" w:rsidR="00751E98" w:rsidRPr="006776DF" w:rsidRDefault="00751E98" w:rsidP="00502E31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20075855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Sept – Leadership &amp; Strategy</w:t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8/15/2023</w:t>
            </w:r>
          </w:p>
          <w:p w14:paraId="54D47218" w14:textId="77777777" w:rsidR="00751E98" w:rsidRPr="006776DF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Oct – Human Factors</w:t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9/15/2023</w:t>
            </w:r>
          </w:p>
        </w:tc>
      </w:tr>
      <w:tr w:rsidR="00751E98" w:rsidRPr="006776DF" w14:paraId="48780D7D" w14:textId="77777777" w:rsidTr="00502E3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644C711B" w14:textId="77777777" w:rsidR="00751E98" w:rsidRPr="006776DF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639C17CF" w14:textId="77777777" w:rsidR="00751E98" w:rsidRPr="006776DF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764A5BD4" w14:textId="77777777" w:rsidR="00751E98" w:rsidRPr="006776DF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1DB1C8FB" w14:textId="77777777" w:rsidR="00751E98" w:rsidRPr="006776DF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751E98" w:rsidRPr="00CE5AF8" w14:paraId="19F3ED88" w14:textId="77777777" w:rsidTr="00502E31">
        <w:trPr>
          <w:trHeight w:val="530"/>
        </w:trPr>
        <w:tc>
          <w:tcPr>
            <w:tcW w:w="1345" w:type="dxa"/>
            <w:shd w:val="clear" w:color="auto" w:fill="D9D9D9"/>
            <w:noWrap/>
          </w:tcPr>
          <w:p w14:paraId="40AA591D" w14:textId="77777777" w:rsidR="00751E98" w:rsidRPr="00CE5AF8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62298C2B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6EF33744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039C3041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751E98" w:rsidRPr="00DC3D80" w14:paraId="12AAFABB" w14:textId="77777777" w:rsidTr="00502E31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3DEC2B8F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Nov/Dec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284FECC9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1D3B9AB6" w14:textId="77777777" w:rsidR="00751E98" w:rsidRPr="00DC3D80" w:rsidRDefault="00751E98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751E98" w:rsidRPr="006776DF" w14:paraId="763207AE" w14:textId="77777777" w:rsidTr="00502E3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44619DC4" w14:textId="77777777" w:rsidR="00751E98" w:rsidRPr="006776DF" w:rsidRDefault="00751E98" w:rsidP="00502E3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</w:tcPr>
          <w:p w14:paraId="6FEE4D21" w14:textId="77777777" w:rsidR="00751E98" w:rsidRPr="00FC520B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FM Money Matters: Budget &amp; Finance</w:t>
            </w:r>
          </w:p>
          <w:p w14:paraId="2411DE88" w14:textId="77777777" w:rsidR="00751E98" w:rsidRPr="00FC520B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Changing Real Estate Footprints</w:t>
            </w:r>
          </w:p>
          <w:p w14:paraId="5C92BE7A" w14:textId="77777777" w:rsidR="00751E98" w:rsidRPr="00FC520B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Remodel and Refresh</w:t>
            </w:r>
          </w:p>
          <w:p w14:paraId="04A23B92" w14:textId="77777777" w:rsidR="00751E98" w:rsidRPr="00FC520B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Integrated Property Management</w:t>
            </w:r>
          </w:p>
          <w:p w14:paraId="5ED3FD12" w14:textId="77777777" w:rsidR="00751E98" w:rsidRPr="00FC520B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(USA) National Recycling Day - Nov 15</w:t>
            </w:r>
          </w:p>
          <w:p w14:paraId="05A07BC0" w14:textId="77777777" w:rsidR="00751E98" w:rsidRPr="00FC520B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Hot Desking</w:t>
            </w:r>
          </w:p>
          <w:p w14:paraId="78B830EA" w14:textId="77777777" w:rsidR="00751E98" w:rsidRPr="00FC520B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Flexible Office Space</w:t>
            </w:r>
          </w:p>
          <w:p w14:paraId="4D397BBD" w14:textId="77777777" w:rsidR="00751E98" w:rsidRPr="006776DF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Distributed Workforce</w:t>
            </w:r>
          </w:p>
        </w:tc>
        <w:tc>
          <w:tcPr>
            <w:tcW w:w="8370" w:type="dxa"/>
          </w:tcPr>
          <w:p w14:paraId="314CEFE2" w14:textId="77777777" w:rsidR="00751E98" w:rsidRPr="000529C7" w:rsidRDefault="00751E98" w:rsidP="00502E31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– </w:t>
            </w:r>
            <w:r w:rsidRPr="00F27EBB">
              <w:rPr>
                <w:rFonts w:eastAsia="Times New Roman"/>
                <w:i/>
                <w:iCs/>
                <w:sz w:val="18"/>
                <w:szCs w:val="18"/>
              </w:rPr>
              <w:t>Real Estate &amp; Property Management + Occupancy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ab/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Due 9/1/2023</w:t>
            </w:r>
          </w:p>
          <w:p w14:paraId="6F9B6BFE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What’s next in workplace design?</w:t>
            </w:r>
          </w:p>
          <w:p w14:paraId="388AE6A3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Noise mitigation</w:t>
            </w:r>
          </w:p>
          <w:p w14:paraId="43BEBC54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What your facility says about your organization</w:t>
            </w:r>
          </w:p>
          <w:p w14:paraId="074BB670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Managing operational space</w:t>
            </w:r>
          </w:p>
          <w:p w14:paraId="7EA2AAF2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Optimizing the portfolio</w:t>
            </w:r>
          </w:p>
          <w:p w14:paraId="4184F1F6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Designing the emotionally healthy and intelligent workplace</w:t>
            </w:r>
          </w:p>
          <w:p w14:paraId="24434183" w14:textId="77777777" w:rsidR="00751E98" w:rsidRPr="00DC3D80" w:rsidRDefault="00751E98" w:rsidP="00502E31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12"/>
                <w:szCs w:val="12"/>
              </w:rPr>
            </w:pPr>
          </w:p>
          <w:p w14:paraId="4334FB95" w14:textId="77777777" w:rsidR="00751E98" w:rsidRPr="006776DF" w:rsidRDefault="00751E98" w:rsidP="00502E31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62A4576C" w14:textId="77777777" w:rsidR="00751E98" w:rsidRPr="000529C7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Nov – FM Communication</w:t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10/15/2023</w:t>
            </w:r>
          </w:p>
          <w:p w14:paraId="55BAB156" w14:textId="77777777" w:rsidR="00751E98" w:rsidRPr="006776DF" w:rsidRDefault="00751E98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Dec – Real Estate &amp; Property Management</w:t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11/15/2023</w:t>
            </w:r>
          </w:p>
        </w:tc>
      </w:tr>
      <w:tr w:rsidR="00751E98" w:rsidRPr="006776DF" w14:paraId="207363BD" w14:textId="77777777" w:rsidTr="00502E3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785D9D70" w14:textId="77777777" w:rsidR="00751E98" w:rsidRPr="006776DF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3A6DBC03" w14:textId="77777777" w:rsidR="00751E98" w:rsidRPr="006776DF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1ED28F57" w14:textId="77777777" w:rsidR="00751E98" w:rsidRPr="006776DF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0ED1C4B1" w14:textId="77777777" w:rsidR="00751E98" w:rsidRPr="006776DF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751E98" w:rsidRPr="00CE5AF8" w14:paraId="6B91B4C5" w14:textId="77777777" w:rsidTr="00502E31">
        <w:trPr>
          <w:trHeight w:val="530"/>
        </w:trPr>
        <w:tc>
          <w:tcPr>
            <w:tcW w:w="1345" w:type="dxa"/>
            <w:shd w:val="clear" w:color="auto" w:fill="D9D9D9"/>
            <w:noWrap/>
          </w:tcPr>
          <w:p w14:paraId="05C60E4C" w14:textId="77777777" w:rsidR="00751E98" w:rsidRPr="00CE5AF8" w:rsidRDefault="00751E98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1A1F3BC6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3B44DD51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5BEB43B7" w14:textId="77777777" w:rsidR="00751E98" w:rsidRPr="00AD02F9" w:rsidRDefault="00751E98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4FAA1586" w14:textId="77777777" w:rsidR="008A11C8" w:rsidRDefault="008A11C8" w:rsidP="00F06C29">
      <w:pPr>
        <w:spacing w:before="120" w:after="0" w:line="240" w:lineRule="auto"/>
        <w:jc w:val="center"/>
        <w:rPr>
          <w:rFonts w:ascii="Roboto" w:hAnsi="Roboto" w:cs="Open Sans"/>
          <w:b/>
          <w:bCs/>
          <w:color w:val="0E3345"/>
          <w:sz w:val="28"/>
          <w:szCs w:val="28"/>
        </w:rPr>
      </w:pPr>
    </w:p>
    <w:p w14:paraId="2598AEE9" w14:textId="77777777" w:rsidR="008A11C8" w:rsidRDefault="008A11C8" w:rsidP="00F06C29">
      <w:pPr>
        <w:spacing w:before="120" w:after="0" w:line="240" w:lineRule="auto"/>
        <w:jc w:val="center"/>
        <w:rPr>
          <w:rFonts w:ascii="Roboto" w:hAnsi="Roboto" w:cs="Open Sans"/>
          <w:b/>
          <w:bCs/>
          <w:color w:val="0E3345"/>
          <w:sz w:val="28"/>
          <w:szCs w:val="28"/>
        </w:rPr>
      </w:pPr>
    </w:p>
    <w:p w14:paraId="427B7BDB" w14:textId="4B08A46C" w:rsidR="00F06C29" w:rsidRPr="006E79BB" w:rsidRDefault="00F06C29" w:rsidP="00F06C29">
      <w:pPr>
        <w:spacing w:before="120" w:after="0" w:line="240" w:lineRule="auto"/>
        <w:jc w:val="center"/>
        <w:rPr>
          <w:rFonts w:ascii="Roboto" w:hAnsi="Roboto" w:cs="Open Sans"/>
          <w:b/>
          <w:bCs/>
          <w:color w:val="0E3345"/>
          <w:sz w:val="28"/>
          <w:szCs w:val="28"/>
        </w:rPr>
      </w:pPr>
      <w:r w:rsidRPr="006E79BB">
        <w:rPr>
          <w:rFonts w:ascii="Roboto" w:hAnsi="Roboto" w:cs="Open Sans"/>
          <w:b/>
          <w:bCs/>
          <w:color w:val="0E3345"/>
          <w:sz w:val="28"/>
          <w:szCs w:val="28"/>
        </w:rPr>
        <w:t>Additional Resources:</w:t>
      </w:r>
    </w:p>
    <w:p w14:paraId="164B60B2" w14:textId="397C87C7" w:rsidR="00F06C29" w:rsidRPr="006E79BB" w:rsidRDefault="00F06C29" w:rsidP="00F06C29">
      <w:pPr>
        <w:tabs>
          <w:tab w:val="center" w:pos="4320"/>
          <w:tab w:val="center" w:pos="8640"/>
          <w:tab w:val="center" w:pos="12960"/>
          <w:tab w:val="center" w:pos="17280"/>
        </w:tabs>
        <w:spacing w:before="120" w:after="0" w:line="240" w:lineRule="auto"/>
        <w:rPr>
          <w:rFonts w:ascii="Open Sans" w:hAnsi="Open Sans" w:cs="Open Sans"/>
          <w:sz w:val="24"/>
          <w:szCs w:val="24"/>
        </w:rPr>
      </w:pPr>
      <w:r w:rsidRPr="006E79BB">
        <w:rPr>
          <w:rFonts w:ascii="Open Sans" w:hAnsi="Open Sans" w:cs="Open Sans"/>
          <w:sz w:val="24"/>
          <w:szCs w:val="24"/>
        </w:rPr>
        <w:tab/>
      </w:r>
      <w:hyperlink r:id="rId7" w:history="1">
        <w:r w:rsidRPr="006E79BB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>CSP Resource Center</w:t>
        </w:r>
      </w:hyperlink>
      <w:r w:rsidRPr="006E79BB">
        <w:rPr>
          <w:rFonts w:ascii="Open Sans" w:hAnsi="Open Sans" w:cs="Open Sans"/>
          <w:sz w:val="24"/>
          <w:szCs w:val="24"/>
        </w:rPr>
        <w:tab/>
      </w:r>
      <w:hyperlink r:id="rId8" w:history="1">
        <w:r w:rsidR="000E2BE6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>Platinum</w:t>
        </w:r>
        <w:r w:rsidRPr="006E79BB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 xml:space="preserve"> Benefits</w:t>
        </w:r>
      </w:hyperlink>
      <w:r w:rsidRPr="006E79BB">
        <w:rPr>
          <w:rFonts w:ascii="Open Sans" w:hAnsi="Open Sans" w:cs="Open Sans"/>
          <w:sz w:val="24"/>
          <w:szCs w:val="24"/>
        </w:rPr>
        <w:tab/>
      </w:r>
      <w:hyperlink r:id="rId9" w:history="1">
        <w:r w:rsidRPr="00B064F4">
          <w:rPr>
            <w:rStyle w:val="Hyperlink"/>
            <w:rFonts w:ascii="Open Sans" w:eastAsia="Times New Roman" w:hAnsi="Open Sans" w:cs="Open Sans"/>
            <w:sz w:val="24"/>
            <w:szCs w:val="24"/>
          </w:rPr>
          <w:t>FMJ Submission Guidelines</w:t>
        </w:r>
      </w:hyperlink>
      <w:r w:rsidRPr="006E79BB">
        <w:rPr>
          <w:rFonts w:ascii="Open Sans" w:hAnsi="Open Sans" w:cs="Open Sans"/>
          <w:sz w:val="24"/>
          <w:szCs w:val="24"/>
        </w:rPr>
        <w:tab/>
      </w:r>
      <w:hyperlink r:id="rId10" w:history="1">
        <w:r w:rsidRPr="00442F93">
          <w:rPr>
            <w:rStyle w:val="Hyperlink"/>
            <w:rFonts w:ascii="Open Sans" w:eastAsia="Times New Roman" w:hAnsi="Open Sans" w:cs="Open Sans"/>
            <w:sz w:val="24"/>
            <w:szCs w:val="24"/>
          </w:rPr>
          <w:t>Knowledge Library</w:t>
        </w:r>
      </w:hyperlink>
    </w:p>
    <w:p w14:paraId="0BBEAD37" w14:textId="77777777" w:rsidR="00200692" w:rsidRDefault="00200692" w:rsidP="00200692">
      <w:pPr>
        <w:rPr>
          <w:rFonts w:ascii="Open Sans" w:hAnsi="Open Sans" w:cs="Open Sans"/>
          <w:sz w:val="2"/>
          <w:szCs w:val="2"/>
        </w:rPr>
      </w:pPr>
    </w:p>
    <w:p w14:paraId="1F230D6C" w14:textId="77777777" w:rsidR="00B31AC0" w:rsidRPr="0016748A" w:rsidRDefault="00B31AC0">
      <w:pPr>
        <w:rPr>
          <w:rFonts w:ascii="Open Sans" w:hAnsi="Open Sans" w:cs="Open Sans"/>
          <w:sz w:val="2"/>
          <w:szCs w:val="2"/>
        </w:rPr>
      </w:pPr>
    </w:p>
    <w:sectPr w:rsidR="00B31AC0" w:rsidRPr="0016748A" w:rsidSect="00DE2A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4480" w:h="15840" w:orient="landscape" w:code="3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40E3" w14:textId="77777777" w:rsidR="00A5632F" w:rsidRDefault="00A5632F" w:rsidP="00B847C1">
      <w:pPr>
        <w:spacing w:after="0" w:line="240" w:lineRule="auto"/>
      </w:pPr>
      <w:r>
        <w:separator/>
      </w:r>
    </w:p>
  </w:endnote>
  <w:endnote w:type="continuationSeparator" w:id="0">
    <w:p w14:paraId="5DA8A1F2" w14:textId="77777777" w:rsidR="00A5632F" w:rsidRDefault="00A5632F" w:rsidP="00B8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DBF5" w14:textId="77777777" w:rsidR="008A11C8" w:rsidRDefault="008A1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E3F1" w14:textId="77777777" w:rsidR="006776DF" w:rsidRPr="008C4C4C" w:rsidRDefault="006776DF" w:rsidP="006776DF">
    <w:pPr>
      <w:pStyle w:val="Footer"/>
      <w:tabs>
        <w:tab w:val="clear" w:pos="4680"/>
        <w:tab w:val="clear" w:pos="9360"/>
        <w:tab w:val="right" w:pos="21060"/>
      </w:tabs>
      <w:rPr>
        <w:rFonts w:ascii="Open Sans" w:hAnsi="Open Sans" w:cs="Open Sans"/>
        <w:sz w:val="20"/>
        <w:szCs w:val="20"/>
      </w:rPr>
    </w:pPr>
  </w:p>
  <w:p w14:paraId="60DD0E66" w14:textId="04615C51" w:rsidR="000B20B7" w:rsidRPr="008C4C4C" w:rsidRDefault="006776DF" w:rsidP="006776DF">
    <w:pPr>
      <w:pStyle w:val="Footer"/>
      <w:tabs>
        <w:tab w:val="clear" w:pos="4680"/>
        <w:tab w:val="clear" w:pos="9360"/>
        <w:tab w:val="right" w:pos="21060"/>
      </w:tabs>
      <w:jc w:val="center"/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 xml:space="preserve">Page </w:t>
    </w:r>
    <w:r w:rsidRPr="008C4C4C">
      <w:rPr>
        <w:rFonts w:ascii="Open Sans" w:hAnsi="Open Sans" w:cs="Open Sans"/>
        <w:sz w:val="20"/>
        <w:szCs w:val="20"/>
      </w:rPr>
      <w:fldChar w:fldCharType="begin"/>
    </w:r>
    <w:r w:rsidRPr="008C4C4C">
      <w:rPr>
        <w:rFonts w:ascii="Open Sans" w:hAnsi="Open Sans" w:cs="Open Sans"/>
        <w:sz w:val="20"/>
        <w:szCs w:val="20"/>
      </w:rPr>
      <w:instrText xml:space="preserve"> PAGE   \* MERGEFORMAT </w:instrText>
    </w:r>
    <w:r w:rsidRPr="008C4C4C">
      <w:rPr>
        <w:rFonts w:ascii="Open Sans" w:hAnsi="Open Sans" w:cs="Open Sans"/>
        <w:sz w:val="20"/>
        <w:szCs w:val="20"/>
      </w:rPr>
      <w:fldChar w:fldCharType="separate"/>
    </w:r>
    <w:r w:rsidRPr="008C4C4C">
      <w:rPr>
        <w:rFonts w:ascii="Open Sans" w:hAnsi="Open Sans" w:cs="Open Sans"/>
        <w:sz w:val="20"/>
        <w:szCs w:val="20"/>
      </w:rPr>
      <w:t>1</w:t>
    </w:r>
    <w:r w:rsidRPr="008C4C4C">
      <w:rPr>
        <w:rFonts w:ascii="Open Sans" w:hAnsi="Open Sans" w:cs="Open Sans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1C63" w14:textId="77777777" w:rsidR="00DE2AB5" w:rsidRPr="008C4C4C" w:rsidRDefault="00DE2AB5" w:rsidP="00DE2AB5">
    <w:pPr>
      <w:pStyle w:val="Footer"/>
      <w:tabs>
        <w:tab w:val="clear" w:pos="4680"/>
        <w:tab w:val="clear" w:pos="9360"/>
        <w:tab w:val="right" w:pos="21060"/>
      </w:tabs>
      <w:rPr>
        <w:rFonts w:ascii="Open Sans" w:hAnsi="Open Sans" w:cs="Open Sans"/>
        <w:sz w:val="20"/>
        <w:szCs w:val="20"/>
      </w:rPr>
    </w:pPr>
  </w:p>
  <w:p w14:paraId="23651C27" w14:textId="04DA3B61" w:rsidR="00DE2AB5" w:rsidRPr="008C4C4C" w:rsidRDefault="00DE2AB5" w:rsidP="00DE2AB5">
    <w:pPr>
      <w:pStyle w:val="Footer"/>
      <w:tabs>
        <w:tab w:val="clear" w:pos="4680"/>
        <w:tab w:val="clear" w:pos="9360"/>
        <w:tab w:val="right" w:pos="21060"/>
      </w:tabs>
      <w:jc w:val="center"/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 xml:space="preserve">Page </w:t>
    </w:r>
    <w:r w:rsidRPr="008C4C4C">
      <w:rPr>
        <w:rFonts w:ascii="Open Sans" w:hAnsi="Open Sans" w:cs="Open Sans"/>
        <w:sz w:val="20"/>
        <w:szCs w:val="20"/>
      </w:rPr>
      <w:fldChar w:fldCharType="begin"/>
    </w:r>
    <w:r w:rsidRPr="008C4C4C">
      <w:rPr>
        <w:rFonts w:ascii="Open Sans" w:hAnsi="Open Sans" w:cs="Open Sans"/>
        <w:sz w:val="20"/>
        <w:szCs w:val="20"/>
      </w:rPr>
      <w:instrText xml:space="preserve"> PAGE   \* MERGEFORMAT </w:instrText>
    </w:r>
    <w:r w:rsidRPr="008C4C4C">
      <w:rPr>
        <w:rFonts w:ascii="Open Sans" w:hAnsi="Open Sans" w:cs="Open Sans"/>
        <w:sz w:val="20"/>
        <w:szCs w:val="20"/>
      </w:rPr>
      <w:fldChar w:fldCharType="separate"/>
    </w:r>
    <w:r w:rsidRPr="008C4C4C">
      <w:rPr>
        <w:rFonts w:ascii="Open Sans" w:hAnsi="Open Sans" w:cs="Open Sans"/>
        <w:noProof/>
        <w:sz w:val="20"/>
        <w:szCs w:val="20"/>
      </w:rPr>
      <w:t>1</w:t>
    </w:r>
    <w:r w:rsidRPr="008C4C4C">
      <w:rPr>
        <w:rFonts w:ascii="Open Sans" w:hAnsi="Open Sans" w:cs="Open Sans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D552" w14:textId="77777777" w:rsidR="00A5632F" w:rsidRDefault="00A5632F" w:rsidP="00B847C1">
      <w:pPr>
        <w:spacing w:after="0" w:line="240" w:lineRule="auto"/>
      </w:pPr>
      <w:r>
        <w:separator/>
      </w:r>
    </w:p>
  </w:footnote>
  <w:footnote w:type="continuationSeparator" w:id="0">
    <w:p w14:paraId="09CF63A2" w14:textId="77777777" w:rsidR="00A5632F" w:rsidRDefault="00A5632F" w:rsidP="00B8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1B7D" w14:textId="77777777" w:rsidR="008A11C8" w:rsidRDefault="008A1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3571" w14:textId="2E46E651" w:rsidR="006776DF" w:rsidRPr="008C4C4C" w:rsidRDefault="008C4C4C" w:rsidP="008C4C4C">
    <w:pPr>
      <w:pStyle w:val="Header"/>
      <w:tabs>
        <w:tab w:val="clear" w:pos="4680"/>
        <w:tab w:val="clear" w:pos="9360"/>
        <w:tab w:val="right" w:pos="20880"/>
      </w:tabs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>IFM</w:t>
    </w:r>
    <w:r w:rsidR="00200692">
      <w:rPr>
        <w:rFonts w:ascii="Open Sans" w:hAnsi="Open Sans" w:cs="Open Sans"/>
        <w:sz w:val="20"/>
        <w:szCs w:val="20"/>
      </w:rPr>
      <w:t>A</w:t>
    </w:r>
    <w:r w:rsidRPr="008C4C4C">
      <w:rPr>
        <w:rFonts w:ascii="Open Sans" w:hAnsi="Open Sans" w:cs="Open Sans"/>
        <w:sz w:val="20"/>
        <w:szCs w:val="20"/>
      </w:rPr>
      <w:t xml:space="preserve"> Corporate Sustaining Partner</w:t>
    </w:r>
    <w:r w:rsidRPr="008C4C4C">
      <w:rPr>
        <w:rFonts w:ascii="Open Sans" w:hAnsi="Open Sans" w:cs="Open Sans"/>
        <w:sz w:val="20"/>
        <w:szCs w:val="20"/>
      </w:rPr>
      <w:tab/>
      <w:t>202</w:t>
    </w:r>
    <w:r w:rsidR="007B644D">
      <w:rPr>
        <w:rFonts w:ascii="Open Sans" w:hAnsi="Open Sans" w:cs="Open Sans"/>
        <w:sz w:val="20"/>
        <w:szCs w:val="20"/>
      </w:rPr>
      <w:t>3</w:t>
    </w:r>
    <w:r w:rsidRPr="008C4C4C">
      <w:rPr>
        <w:rFonts w:ascii="Open Sans" w:hAnsi="Open Sans" w:cs="Open Sans"/>
        <w:sz w:val="20"/>
        <w:szCs w:val="20"/>
      </w:rPr>
      <w:t xml:space="preserve"> Strategic Planning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593B" w14:textId="77777777" w:rsidR="00DE2AB5" w:rsidRDefault="00DE2AB5" w:rsidP="00DE2AB5">
    <w:pPr>
      <w:spacing w:after="0" w:line="240" w:lineRule="auto"/>
      <w:rPr>
        <w:rFonts w:ascii="Calibri" w:eastAsia="Times New Roman" w:hAnsi="Calibri" w:cs="Calibri"/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CA321" wp14:editId="5865FA0B">
          <wp:simplePos x="0" y="0"/>
          <wp:positionH relativeFrom="margin">
            <wp:posOffset>219075</wp:posOffset>
          </wp:positionH>
          <wp:positionV relativeFrom="paragraph">
            <wp:posOffset>9525</wp:posOffset>
          </wp:positionV>
          <wp:extent cx="2562225" cy="1268912"/>
          <wp:effectExtent l="0" t="0" r="0" b="0"/>
          <wp:wrapNone/>
          <wp:docPr id="3" name="Picture 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614E4AE-CB35-CD4B-BE1A-BE563D7086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&#10;&#10;Description automatically generated">
                    <a:extLst>
                      <a:ext uri="{FF2B5EF4-FFF2-40B4-BE49-F238E27FC236}">
                        <a16:creationId xmlns:a16="http://schemas.microsoft.com/office/drawing/2014/main" id="{C614E4AE-CB35-CD4B-BE1A-BE563D7086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110" cy="127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E1735" w14:textId="77777777" w:rsidR="00DE2AB5" w:rsidRPr="00DE2AB5" w:rsidRDefault="00DE2AB5" w:rsidP="006776DF">
    <w:pPr>
      <w:spacing w:after="0" w:line="240" w:lineRule="auto"/>
      <w:ind w:left="4860"/>
      <w:jc w:val="center"/>
      <w:rPr>
        <w:rFonts w:ascii="Roboto" w:eastAsia="Times New Roman" w:hAnsi="Roboto" w:cs="Arial"/>
        <w:b/>
        <w:bCs/>
        <w:color w:val="0E3345"/>
        <w:sz w:val="48"/>
        <w:szCs w:val="48"/>
      </w:rPr>
    </w:pPr>
    <w:r w:rsidRPr="00DE2AB5">
      <w:rPr>
        <w:rFonts w:ascii="Roboto" w:eastAsia="Times New Roman" w:hAnsi="Roboto" w:cs="Arial"/>
        <w:b/>
        <w:bCs/>
        <w:color w:val="0E3345"/>
        <w:sz w:val="48"/>
        <w:szCs w:val="48"/>
      </w:rPr>
      <w:t>CSP &amp; IFMA: FM Industry Partners</w:t>
    </w:r>
  </w:p>
  <w:p w14:paraId="281D1FE0" w14:textId="06CFC412" w:rsidR="00DE2AB5" w:rsidRPr="00DE2AB5" w:rsidRDefault="00DE2AB5" w:rsidP="006776DF">
    <w:pPr>
      <w:pStyle w:val="Header"/>
      <w:ind w:left="4860"/>
      <w:jc w:val="center"/>
      <w:rPr>
        <w:rFonts w:ascii="Roboto" w:hAnsi="Roboto" w:cs="Arial"/>
        <w:color w:val="4F8FB0"/>
        <w:sz w:val="36"/>
        <w:szCs w:val="36"/>
      </w:rPr>
    </w:pPr>
    <w:r w:rsidRPr="00DE2AB5">
      <w:rPr>
        <w:rFonts w:ascii="Roboto" w:eastAsia="Times New Roman" w:hAnsi="Roboto" w:cs="Arial"/>
        <w:color w:val="4F8FB0"/>
        <w:sz w:val="36"/>
        <w:szCs w:val="36"/>
      </w:rPr>
      <w:t>202</w:t>
    </w:r>
    <w:r w:rsidR="008A11C8">
      <w:rPr>
        <w:rFonts w:ascii="Roboto" w:eastAsia="Times New Roman" w:hAnsi="Roboto" w:cs="Arial"/>
        <w:color w:val="4F8FB0"/>
        <w:sz w:val="36"/>
        <w:szCs w:val="36"/>
      </w:rPr>
      <w:t>3</w:t>
    </w:r>
    <w:r w:rsidRPr="00DE2AB5">
      <w:rPr>
        <w:rFonts w:ascii="Roboto" w:eastAsia="Times New Roman" w:hAnsi="Roboto" w:cs="Arial"/>
        <w:color w:val="4F8FB0"/>
        <w:sz w:val="36"/>
        <w:szCs w:val="36"/>
      </w:rPr>
      <w:t xml:space="preserve"> Strategic Planning</w:t>
    </w:r>
  </w:p>
  <w:p w14:paraId="2C49975B" w14:textId="3959457B" w:rsidR="00DE2AB5" w:rsidRDefault="00DE2AB5">
    <w:pPr>
      <w:pStyle w:val="Header"/>
    </w:pPr>
  </w:p>
  <w:p w14:paraId="30CB648A" w14:textId="05DCC858" w:rsidR="006776DF" w:rsidRDefault="006776DF">
    <w:pPr>
      <w:pStyle w:val="Header"/>
    </w:pPr>
  </w:p>
  <w:p w14:paraId="01FE9304" w14:textId="5B364CAA" w:rsidR="006776DF" w:rsidRDefault="006776DF">
    <w:pPr>
      <w:pStyle w:val="Header"/>
    </w:pPr>
  </w:p>
  <w:p w14:paraId="4D27F956" w14:textId="77777777" w:rsidR="008A11C8" w:rsidRDefault="008A1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6E"/>
    <w:multiLevelType w:val="hybridMultilevel"/>
    <w:tmpl w:val="E684D3A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C9E46AD"/>
    <w:multiLevelType w:val="hybridMultilevel"/>
    <w:tmpl w:val="A384A93A"/>
    <w:lvl w:ilvl="0" w:tplc="0EC4F1DA">
      <w:numFmt w:val="bullet"/>
      <w:lvlText w:val="–"/>
      <w:lvlJc w:val="left"/>
      <w:pPr>
        <w:ind w:left="76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182556F"/>
    <w:multiLevelType w:val="hybridMultilevel"/>
    <w:tmpl w:val="E7DEC446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26845285"/>
    <w:multiLevelType w:val="hybridMultilevel"/>
    <w:tmpl w:val="F2D21D9A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E48FE"/>
    <w:multiLevelType w:val="hybridMultilevel"/>
    <w:tmpl w:val="0D167450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E874651"/>
    <w:multiLevelType w:val="hybridMultilevel"/>
    <w:tmpl w:val="97FE7E70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0CE"/>
    <w:multiLevelType w:val="hybridMultilevel"/>
    <w:tmpl w:val="273EF048"/>
    <w:lvl w:ilvl="0" w:tplc="04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num w:numId="1" w16cid:durableId="1146316297">
    <w:abstractNumId w:val="0"/>
  </w:num>
  <w:num w:numId="2" w16cid:durableId="1370498398">
    <w:abstractNumId w:val="1"/>
  </w:num>
  <w:num w:numId="3" w16cid:durableId="992297866">
    <w:abstractNumId w:val="4"/>
  </w:num>
  <w:num w:numId="4" w16cid:durableId="1409882602">
    <w:abstractNumId w:val="3"/>
  </w:num>
  <w:num w:numId="5" w16cid:durableId="1876506700">
    <w:abstractNumId w:val="5"/>
  </w:num>
  <w:num w:numId="6" w16cid:durableId="1929802442">
    <w:abstractNumId w:val="6"/>
  </w:num>
  <w:num w:numId="7" w16cid:durableId="297491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C1"/>
    <w:rsid w:val="00087C82"/>
    <w:rsid w:val="000B20B7"/>
    <w:rsid w:val="000B746C"/>
    <w:rsid w:val="000E2BE6"/>
    <w:rsid w:val="000E4F35"/>
    <w:rsid w:val="001206BB"/>
    <w:rsid w:val="001546F6"/>
    <w:rsid w:val="0016748A"/>
    <w:rsid w:val="001F7419"/>
    <w:rsid w:val="00200692"/>
    <w:rsid w:val="0026546A"/>
    <w:rsid w:val="002F45C1"/>
    <w:rsid w:val="003648DB"/>
    <w:rsid w:val="00365988"/>
    <w:rsid w:val="00380211"/>
    <w:rsid w:val="003D1C0A"/>
    <w:rsid w:val="00411469"/>
    <w:rsid w:val="00535424"/>
    <w:rsid w:val="0054309E"/>
    <w:rsid w:val="006776DF"/>
    <w:rsid w:val="006B4301"/>
    <w:rsid w:val="00740C80"/>
    <w:rsid w:val="00751E98"/>
    <w:rsid w:val="007A4134"/>
    <w:rsid w:val="007B644D"/>
    <w:rsid w:val="008A11C8"/>
    <w:rsid w:val="008C4C4C"/>
    <w:rsid w:val="008E0C51"/>
    <w:rsid w:val="00990F96"/>
    <w:rsid w:val="00A25C2E"/>
    <w:rsid w:val="00A464E5"/>
    <w:rsid w:val="00A5632F"/>
    <w:rsid w:val="00A578AE"/>
    <w:rsid w:val="00AA1E1B"/>
    <w:rsid w:val="00B15FA7"/>
    <w:rsid w:val="00B2667E"/>
    <w:rsid w:val="00B31AC0"/>
    <w:rsid w:val="00B72B59"/>
    <w:rsid w:val="00B847C1"/>
    <w:rsid w:val="00BB5530"/>
    <w:rsid w:val="00CC5E01"/>
    <w:rsid w:val="00CE5AF8"/>
    <w:rsid w:val="00D031A1"/>
    <w:rsid w:val="00DD49C4"/>
    <w:rsid w:val="00DD7C2C"/>
    <w:rsid w:val="00DE2AB5"/>
    <w:rsid w:val="00E94A68"/>
    <w:rsid w:val="00F03D7C"/>
    <w:rsid w:val="00F06C29"/>
    <w:rsid w:val="00F629FD"/>
    <w:rsid w:val="00F94FAC"/>
    <w:rsid w:val="00FC2FAC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DEC98"/>
  <w15:chartTrackingRefBased/>
  <w15:docId w15:val="{3F8A241B-EA5E-4F2B-AF77-1C0989FD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C1"/>
  </w:style>
  <w:style w:type="paragraph" w:styleId="Footer">
    <w:name w:val="footer"/>
    <w:basedOn w:val="Normal"/>
    <w:link w:val="FooterChar"/>
    <w:uiPriority w:val="99"/>
    <w:unhideWhenUsed/>
    <w:rsid w:val="00B8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C1"/>
  </w:style>
  <w:style w:type="paragraph" w:styleId="ListParagraph">
    <w:name w:val="List Paragraph"/>
    <w:basedOn w:val="Normal"/>
    <w:uiPriority w:val="34"/>
    <w:qFormat/>
    <w:rsid w:val="00B847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20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.hubspotusercontent20.net/hubfs/9196528/CSP/CSP%20Benefits/Platinum%20CSP%20Benefits_1.27.202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p.ifma.or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ommunity.ifma.org/knowledge_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macdn.azureedge.net/sfcdn/docs/default-source/fmj-supporting-documents/fmj-submission-guidelines-2021.pdf?sfvrsn=2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Kirkman</dc:creator>
  <cp:keywords/>
  <dc:description/>
  <cp:lastModifiedBy>Alyssa Kirkman</cp:lastModifiedBy>
  <cp:revision>7</cp:revision>
  <dcterms:created xsi:type="dcterms:W3CDTF">2022-08-17T18:29:00Z</dcterms:created>
  <dcterms:modified xsi:type="dcterms:W3CDTF">2022-08-24T15:21:00Z</dcterms:modified>
</cp:coreProperties>
</file>